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B7EB" w14:textId="77777777" w:rsidR="00124E76" w:rsidRPr="00A56130" w:rsidRDefault="00124E76" w:rsidP="00124E76">
      <w:pPr>
        <w:pStyle w:val="Heading1Centered"/>
        <w:spacing w:before="0" w:line="240" w:lineRule="auto"/>
        <w:rPr>
          <w:color w:val="000000"/>
          <w:sz w:val="28"/>
          <w:szCs w:val="28"/>
        </w:rPr>
      </w:pPr>
      <w:r w:rsidRPr="00A56130">
        <w:rPr>
          <w:color w:val="000000"/>
          <w:sz w:val="28"/>
          <w:szCs w:val="28"/>
        </w:rPr>
        <w:t>OBITUARY</w:t>
      </w:r>
    </w:p>
    <w:p w14:paraId="376FA829" w14:textId="77777777" w:rsidR="00124E76" w:rsidRPr="006731CC" w:rsidRDefault="00124E76" w:rsidP="00124E76">
      <w:pPr>
        <w:pStyle w:val="Heading1Centered"/>
        <w:spacing w:before="0"/>
        <w:rPr>
          <w:rFonts w:ascii="Edwardian Script ITC" w:hAnsi="Edwardian Script ITC"/>
          <w:color w:val="000000"/>
          <w:sz w:val="36"/>
          <w:szCs w:val="36"/>
        </w:rPr>
      </w:pPr>
      <w:r w:rsidRPr="006731CC">
        <w:rPr>
          <w:rFonts w:ascii="Edwardian Script ITC" w:hAnsi="Edwardian Script ITC"/>
          <w:color w:val="000000"/>
          <w:sz w:val="36"/>
          <w:szCs w:val="36"/>
        </w:rPr>
        <w:t xml:space="preserve">Cynthia </w:t>
      </w:r>
      <w:bookmarkStart w:id="0" w:name="_GoBack"/>
      <w:bookmarkEnd w:id="0"/>
      <w:r w:rsidRPr="006731CC">
        <w:rPr>
          <w:rFonts w:ascii="Edwardian Script ITC" w:hAnsi="Edwardian Script ITC"/>
          <w:color w:val="000000"/>
          <w:sz w:val="36"/>
          <w:szCs w:val="36"/>
        </w:rPr>
        <w:t>D</w:t>
      </w:r>
      <w:r>
        <w:rPr>
          <w:rFonts w:ascii="Edwardian Script ITC" w:hAnsi="Edwardian Script ITC"/>
          <w:color w:val="000000"/>
          <w:sz w:val="36"/>
          <w:szCs w:val="36"/>
        </w:rPr>
        <w:t>orthia</w:t>
      </w:r>
      <w:r w:rsidRPr="006731CC">
        <w:rPr>
          <w:rFonts w:ascii="Edwardian Script ITC" w:hAnsi="Edwardian Script ITC"/>
          <w:color w:val="000000"/>
          <w:sz w:val="36"/>
          <w:szCs w:val="36"/>
        </w:rPr>
        <w:t xml:space="preserve"> Gomez (Walker-Washington)</w:t>
      </w:r>
    </w:p>
    <w:p w14:paraId="6D2D00D8" w14:textId="77777777" w:rsidR="00A56130" w:rsidRPr="00A56130" w:rsidRDefault="00A56130" w:rsidP="00A56130">
      <w:pPr>
        <w:jc w:val="center"/>
        <w:rPr>
          <w:rFonts w:ascii="Edwardian Script ITC" w:hAnsi="Edwardian Script ITC"/>
          <w:sz w:val="32"/>
          <w:szCs w:val="32"/>
        </w:rPr>
      </w:pPr>
      <w:r w:rsidRPr="00A56130">
        <w:rPr>
          <w:rFonts w:ascii="Edwardian Script ITC" w:hAnsi="Edwardian Script ITC"/>
          <w:sz w:val="32"/>
          <w:szCs w:val="32"/>
        </w:rPr>
        <w:t>May 16, 1939-February 23, 2020</w:t>
      </w:r>
    </w:p>
    <w:p w14:paraId="2B970D6F" w14:textId="12840127" w:rsidR="00124E76" w:rsidRPr="00A56130" w:rsidRDefault="00124E76" w:rsidP="00A56130">
      <w:pPr>
        <w:rPr>
          <w:rFonts w:ascii="Edwardian Script ITC" w:hAnsi="Edwardian Script ITC"/>
        </w:rPr>
      </w:pPr>
      <w:r>
        <w:rPr>
          <w:rFonts w:ascii="Times New Roman" w:hAnsi="Times New Roman" w:cs="Times New Roman"/>
          <w:color w:val="000000"/>
        </w:rPr>
        <w:t>Born May 16, 1939 to her Mama, Minerva Gay (Dorsey-Walker-Reed) and Daddy, Clifton W. Walker (both proceeded in death) Cynthia Dorthia Walker made her entrance into the world. The eldest of four girls, Cynthia was the big sister to, Catherine (Scott) Clark (preceded in death), Sharon (John) Teasley (both preceded in death) and Trushania (Joe) Daniel of Detroit, MI.</w:t>
      </w:r>
    </w:p>
    <w:p w14:paraId="5CEB17DD" w14:textId="77777777"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Cynthia was a true servant of the Lord, at a young age Cynthia gave her life to Christ and has been a faithful member of the North Broadway Church of Christ until her last days.</w:t>
      </w:r>
    </w:p>
    <w:p w14:paraId="41FF707F" w14:textId="728649D7"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Born and raised in Mt. Clemens, MI, Cynthia spent her childhood and most of her adulthood in Mt. Clemens. From Quinn Rd. to Germany, Cynthia was a traveler. Visiting different countries and states Cynthia was always one to embrace other cultures and was blessed to have these opportunities.</w:t>
      </w:r>
    </w:p>
    <w:p w14:paraId="24CBA230"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7F8B9199" w14:textId="3319C043"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Graduating in 1957 from Mt. Clemens High School, Cynthia participated in the school A-Capella choir, Glee Club and was a member of the National Honor Society. Cynthia shared fond memories of her role in the school musical, “Annie Get Your Gun!”. Cynthia was a talented artist and seamstress, gifts she carried into adulthood. Her love of children manifested into her pursuing a degree in early childhood education. She earned a Bachelor of Religious Studies from MWCI.</w:t>
      </w:r>
    </w:p>
    <w:p w14:paraId="7DF1A659"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285D9624" w14:textId="77777777"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In 1958 she married Harry C. Washington II (deceased). Into this union four children were born; Gaylyn C. (Jessie, deceased) Malone, Cordova, TN, Dr. Harry C. (Audrey) Washington III, Knoxville, TN, Clifton R. Washington (preceded in death), and Rosalyn M. (Tim) Schultz, Wrightwood, CA.</w:t>
      </w:r>
    </w:p>
    <w:p w14:paraId="2955AAC9" w14:textId="3A87A6A2"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In 1973 Cynthia married Luis A. Gomez. This union bore two daughters, Luisa M. (Troy Delio) Gomez, Bloomington, IL and Eva M. Gomez, Mt. Clemens, MI.</w:t>
      </w:r>
    </w:p>
    <w:p w14:paraId="011069E6"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5685B457" w14:textId="6DBB563F"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 xml:space="preserve">Cynthia loved her children and took great pride in raising them. She spent countless hours educating them, centering their lives around having a relationship with God, exposing them to an abundance of cultural opportunities and cultivating the unique talent each of her children embodied. </w:t>
      </w:r>
    </w:p>
    <w:p w14:paraId="46E8A9D8"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0F71AD21" w14:textId="66C8ABB1"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Cynthia’s love for children went far beyond her children by birth. She shared a bond only a grandmother could with her grandchildren.  David E. and Devyn A. Daniels (mother, Gaylyn Malone), Harry C. (IV) and Jannise C. Washington (father, Dr. Harry C. Washington III), Contessa G. Chappelle- Schultz (mother, Rosalyn Schultz), Dhalvin D., Jordyn L. Gomez-Bonner and Angel M. Gomez-Delio, (mother, Luisa Gomez), Dale A, Isaiah N. French and Camron Talley II, (mother, Eva Gomez). She was the kind of Grandma everyone would have wanted. She fiercely loved and protected each of her grandchildren, even into their adulthood. Through storytelling, imaginative play and youthful glee, Cynthia cared for them. It was uncommon to see Cynthia in the community or at a church event without one of her grandchildren.</w:t>
      </w:r>
    </w:p>
    <w:p w14:paraId="3B6F988B"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170B9505" w14:textId="433BCDE9"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 xml:space="preserve">It’s difficult to think of Cynthia and not think of family and children. Cynthia was instrumental in the upbringing of many children in her church and community families. So many fond memories are with each child her heart touched. Even when her grandchildren and great- grandchildren were not around Cynthia loved upon her neighborhood and church children. As a member of a large family Cynthia shared her love and wisdom with many; aunts, uncles, cousins, nieces, and nephews. </w:t>
      </w:r>
    </w:p>
    <w:p w14:paraId="68572D12"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3260A5FA" w14:textId="77777777"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lastRenderedPageBreak/>
        <w:t xml:space="preserve">Cynthia’s dedication was abundant. She served faithfully at her church, serving in the education department, singing with Music Ministries and volunteering for many church events using her God given creative talents where needed. </w:t>
      </w:r>
    </w:p>
    <w:p w14:paraId="40CC3466" w14:textId="73690C0A"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Before starting her day, you could find Cynthia at the local YMCA every morning working out. Swimming laps, taking classes and fellowshipping with her peers. She was a true example of a person who cared for her mind, body and soul.</w:t>
      </w:r>
    </w:p>
    <w:p w14:paraId="1FFFC92E"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7502F8F4" w14:textId="32D5B2C4"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Her fleshly body leaves behind her five remaining children, 11 grandchildren, 15 great-grandchildren, her baby sister Trushania, Aunt Ola and a host of family, church and community family.</w:t>
      </w:r>
    </w:p>
    <w:p w14:paraId="4B37E6DD"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0E15A8EC" w14:textId="3AA08813"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 xml:space="preserve">She is now at rest with her Mama (Minerva), Daddy (Clifton), Son (Rippy) and Granny (Virgie Walker), along with many of her friends, loved ones and ancestors. </w:t>
      </w:r>
    </w:p>
    <w:p w14:paraId="3B9107EF" w14:textId="77777777" w:rsidR="00A56130" w:rsidRDefault="00A56130" w:rsidP="00124E76">
      <w:pPr>
        <w:pStyle w:val="NormalCentered"/>
        <w:spacing w:after="0" w:line="240" w:lineRule="auto"/>
        <w:jc w:val="left"/>
        <w:rPr>
          <w:rFonts w:ascii="Times New Roman" w:hAnsi="Times New Roman" w:cs="Times New Roman"/>
          <w:color w:val="000000"/>
          <w:sz w:val="22"/>
        </w:rPr>
      </w:pPr>
    </w:p>
    <w:p w14:paraId="6FFE1802" w14:textId="77777777" w:rsidR="00124E76" w:rsidRDefault="00124E76" w:rsidP="00124E76">
      <w:pPr>
        <w:pStyle w:val="NormalCentered"/>
        <w:spacing w:after="0" w:line="240" w:lineRule="auto"/>
        <w:jc w:val="left"/>
        <w:rPr>
          <w:rFonts w:ascii="Times New Roman" w:hAnsi="Times New Roman" w:cs="Times New Roman"/>
          <w:color w:val="000000"/>
          <w:sz w:val="22"/>
        </w:rPr>
      </w:pPr>
      <w:r>
        <w:rPr>
          <w:rFonts w:ascii="Times New Roman" w:hAnsi="Times New Roman" w:cs="Times New Roman"/>
          <w:color w:val="000000"/>
          <w:sz w:val="22"/>
        </w:rPr>
        <w:t xml:space="preserve">Cynthia Dorthia Gomez will forever be loved, cherished and missed. To have known her is to have loved her. </w:t>
      </w:r>
    </w:p>
    <w:p w14:paraId="01EC005D" w14:textId="77777777" w:rsidR="00124E76" w:rsidRDefault="00124E76" w:rsidP="00124E76">
      <w:pPr>
        <w:pStyle w:val="NormalCentered"/>
        <w:spacing w:after="0" w:line="240" w:lineRule="auto"/>
        <w:jc w:val="left"/>
        <w:rPr>
          <w:rFonts w:ascii="Times New Roman" w:hAnsi="Times New Roman" w:cs="Times New Roman"/>
          <w:color w:val="000000"/>
          <w:sz w:val="22"/>
        </w:rPr>
      </w:pPr>
    </w:p>
    <w:p w14:paraId="626446D8" w14:textId="55D6982C" w:rsidR="00124E76" w:rsidRDefault="00124E76" w:rsidP="00124E76">
      <w:pPr>
        <w:pStyle w:val="NormalCentered"/>
        <w:spacing w:after="0" w:line="240" w:lineRule="auto"/>
        <w:jc w:val="left"/>
        <w:rPr>
          <w:rFonts w:ascii="Times New Roman" w:hAnsi="Times New Roman" w:cs="Times New Roman"/>
          <w:color w:val="000000"/>
          <w:sz w:val="22"/>
        </w:rPr>
      </w:pPr>
      <w:r w:rsidRPr="00AD3496">
        <w:rPr>
          <w:rFonts w:ascii="Times New Roman" w:hAnsi="Times New Roman" w:cs="Times New Roman"/>
          <w:b/>
          <w:bCs/>
          <w:i/>
          <w:iCs/>
          <w:color w:val="000000"/>
          <w:sz w:val="22"/>
        </w:rPr>
        <w:t>“Blessed are those who mo</w:t>
      </w:r>
      <w:r>
        <w:rPr>
          <w:rFonts w:ascii="Times New Roman" w:hAnsi="Times New Roman" w:cs="Times New Roman"/>
          <w:b/>
          <w:bCs/>
          <w:i/>
          <w:iCs/>
          <w:color w:val="000000"/>
          <w:sz w:val="22"/>
        </w:rPr>
        <w:t>u</w:t>
      </w:r>
      <w:r w:rsidRPr="00AD3496">
        <w:rPr>
          <w:rFonts w:ascii="Times New Roman" w:hAnsi="Times New Roman" w:cs="Times New Roman"/>
          <w:b/>
          <w:bCs/>
          <w:i/>
          <w:iCs/>
          <w:color w:val="000000"/>
          <w:sz w:val="22"/>
        </w:rPr>
        <w:t>rn, for they will be comforted.” Matt. 5:4</w:t>
      </w:r>
    </w:p>
    <w:p w14:paraId="61A50809" w14:textId="77777777" w:rsidR="00124E76" w:rsidRDefault="00124E76"/>
    <w:sectPr w:rsidR="00124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76"/>
    <w:rsid w:val="00124E76"/>
    <w:rsid w:val="00141CA7"/>
    <w:rsid w:val="00A56130"/>
    <w:rsid w:val="00D5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468B"/>
  <w15:chartTrackingRefBased/>
  <w15:docId w15:val="{6EA14F8B-BDFB-478B-BB45-130E6167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entered">
    <w:name w:val="Heading 1 Centered"/>
    <w:basedOn w:val="Heading1"/>
    <w:qFormat/>
    <w:rsid w:val="00124E76"/>
    <w:pPr>
      <w:spacing w:line="276" w:lineRule="auto"/>
      <w:jc w:val="center"/>
    </w:pPr>
    <w:rPr>
      <w:rFonts w:ascii="Cambria" w:hAnsi="Cambria"/>
      <w:b/>
      <w:bCs/>
      <w:color w:val="FFC000" w:themeColor="accent4"/>
    </w:rPr>
  </w:style>
  <w:style w:type="character" w:customStyle="1" w:styleId="Heading1Char">
    <w:name w:val="Heading 1 Char"/>
    <w:basedOn w:val="DefaultParagraphFont"/>
    <w:link w:val="Heading1"/>
    <w:uiPriority w:val="9"/>
    <w:rsid w:val="00124E76"/>
    <w:rPr>
      <w:rFonts w:asciiTheme="majorHAnsi" w:eastAsiaTheme="majorEastAsia" w:hAnsiTheme="majorHAnsi" w:cstheme="majorBidi"/>
      <w:color w:val="2F5496" w:themeColor="accent1" w:themeShade="BF"/>
      <w:sz w:val="32"/>
      <w:szCs w:val="32"/>
    </w:rPr>
  </w:style>
  <w:style w:type="paragraph" w:customStyle="1" w:styleId="NormalCentered">
    <w:name w:val="Normal Centered"/>
    <w:basedOn w:val="Normal"/>
    <w:qFormat/>
    <w:rsid w:val="00124E76"/>
    <w:pPr>
      <w:spacing w:after="200" w:line="360" w:lineRule="auto"/>
      <w:jc w:val="center"/>
    </w:pPr>
    <w:rPr>
      <w:color w:val="5B9BD5" w:themeColor="accent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Gomez</dc:creator>
  <cp:keywords/>
  <dc:description/>
  <cp:lastModifiedBy>Luisa Gomez</cp:lastModifiedBy>
  <cp:revision>1</cp:revision>
  <dcterms:created xsi:type="dcterms:W3CDTF">2020-03-03T18:46:00Z</dcterms:created>
  <dcterms:modified xsi:type="dcterms:W3CDTF">2020-03-03T19:00:00Z</dcterms:modified>
</cp:coreProperties>
</file>